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A7" w:rsidRDefault="003D5CA7" w:rsidP="00F569EA">
      <w:pPr>
        <w:autoSpaceDE w:val="0"/>
        <w:autoSpaceDN w:val="0"/>
        <w:adjustRightInd w:val="0"/>
        <w:ind w:left="540"/>
        <w:jc w:val="center"/>
      </w:pPr>
      <w:bookmarkStart w:id="0" w:name="_GoBack"/>
      <w:bookmarkEnd w:id="0"/>
    </w:p>
    <w:p w:rsidR="003D5CA7" w:rsidRDefault="003D5CA7" w:rsidP="00F569EA">
      <w:pPr>
        <w:autoSpaceDE w:val="0"/>
        <w:autoSpaceDN w:val="0"/>
        <w:adjustRightInd w:val="0"/>
        <w:ind w:left="540"/>
        <w:jc w:val="center"/>
      </w:pPr>
    </w:p>
    <w:p w:rsidR="00C43478" w:rsidRDefault="005665FF" w:rsidP="005665FF">
      <w:pPr>
        <w:autoSpaceDE w:val="0"/>
        <w:autoSpaceDN w:val="0"/>
        <w:adjustRightInd w:val="0"/>
        <w:ind w:left="540"/>
      </w:pPr>
      <w:r>
        <w:t xml:space="preserve">                                         </w:t>
      </w:r>
      <w:r w:rsidR="00C43478" w:rsidRPr="00991222">
        <w:t>ПОЯСНИТЕЛЬНАЯ ЗАПИСКА</w:t>
      </w:r>
    </w:p>
    <w:p w:rsidR="00F1443C" w:rsidRDefault="00F1443C" w:rsidP="005665FF">
      <w:pPr>
        <w:autoSpaceDE w:val="0"/>
        <w:autoSpaceDN w:val="0"/>
        <w:adjustRightInd w:val="0"/>
        <w:ind w:left="540"/>
      </w:pPr>
    </w:p>
    <w:p w:rsidR="003D5CA7" w:rsidRPr="00991222" w:rsidRDefault="003D5CA7" w:rsidP="00F569EA">
      <w:pPr>
        <w:autoSpaceDE w:val="0"/>
        <w:autoSpaceDN w:val="0"/>
        <w:adjustRightInd w:val="0"/>
        <w:ind w:left="540"/>
        <w:jc w:val="center"/>
      </w:pPr>
    </w:p>
    <w:p w:rsidR="00C43478" w:rsidRDefault="00E615F9" w:rsidP="00801C5F">
      <w:pPr>
        <w:autoSpaceDE w:val="0"/>
        <w:autoSpaceDN w:val="0"/>
        <w:adjustRightInd w:val="0"/>
        <w:jc w:val="both"/>
      </w:pPr>
      <w:r w:rsidRPr="00216D76">
        <w:t xml:space="preserve">        </w:t>
      </w:r>
      <w:r w:rsidR="00C43478" w:rsidRPr="003D5CA7">
        <w:t xml:space="preserve">Прилагаемый проект </w:t>
      </w:r>
      <w:r w:rsidR="00216D76" w:rsidRPr="003D5CA7">
        <w:rPr>
          <w:bCs/>
        </w:rPr>
        <w:t xml:space="preserve">постановления администрации Шалинского городского округа </w:t>
      </w:r>
      <w:r w:rsidR="005269C2">
        <w:rPr>
          <w:bCs/>
        </w:rPr>
        <w:t xml:space="preserve">о внесении изменений </w:t>
      </w:r>
      <w:r w:rsidR="005269C2" w:rsidRPr="00B75AC8">
        <w:rPr>
          <w:rFonts w:ascii="Liberation Serif" w:hAnsi="Liberation Serif" w:cs="Calibri"/>
        </w:rPr>
        <w:t xml:space="preserve">в </w:t>
      </w:r>
      <w:proofErr w:type="gramStart"/>
      <w:r w:rsidR="005269C2">
        <w:rPr>
          <w:rFonts w:ascii="Liberation Serif" w:hAnsi="Liberation Serif" w:cs="Calibri"/>
        </w:rPr>
        <w:t>п</w:t>
      </w:r>
      <w:proofErr w:type="gramEnd"/>
      <w:r w:rsidR="005269C2" w:rsidRPr="00B75AC8">
        <w:fldChar w:fldCharType="begin"/>
      </w:r>
      <w:r w:rsidR="005269C2" w:rsidRPr="00B75AC8">
        <w:instrText>HYPERLINK "https://login.consultant.ru/link/?req=doc&amp;base=RLAW071&amp;n=347444" \h</w:instrText>
      </w:r>
      <w:r w:rsidR="005269C2" w:rsidRPr="00B75AC8">
        <w:fldChar w:fldCharType="separate"/>
      </w:r>
      <w:r w:rsidR="005269C2" w:rsidRPr="00B75AC8">
        <w:rPr>
          <w:rFonts w:ascii="Liberation Serif" w:hAnsi="Liberation Serif" w:cs="Calibri"/>
        </w:rPr>
        <w:t>остановление</w:t>
      </w:r>
      <w:r w:rsidR="005269C2" w:rsidRPr="00B75AC8">
        <w:fldChar w:fldCharType="end"/>
      </w:r>
      <w:r w:rsidR="005269C2" w:rsidRPr="00B75AC8">
        <w:rPr>
          <w:rFonts w:ascii="Liberation Serif" w:hAnsi="Liberation Serif" w:cs="Calibri"/>
        </w:rPr>
        <w:t xml:space="preserve"> администрации Шалинского городского округа от </w:t>
      </w:r>
      <w:r w:rsidR="005269C2">
        <w:rPr>
          <w:rFonts w:ascii="Liberation Serif" w:hAnsi="Liberation Serif" w:cs="Calibri"/>
        </w:rPr>
        <w:t>08</w:t>
      </w:r>
      <w:r w:rsidR="005269C2" w:rsidRPr="00B75AC8">
        <w:rPr>
          <w:rFonts w:ascii="Liberation Serif" w:hAnsi="Liberation Serif" w:cs="Calibri"/>
        </w:rPr>
        <w:t>.</w:t>
      </w:r>
      <w:r w:rsidR="005269C2">
        <w:rPr>
          <w:rFonts w:ascii="Liberation Serif" w:hAnsi="Liberation Serif" w:cs="Calibri"/>
        </w:rPr>
        <w:t>07</w:t>
      </w:r>
      <w:r w:rsidR="005269C2" w:rsidRPr="00B75AC8">
        <w:rPr>
          <w:rFonts w:ascii="Liberation Serif" w:hAnsi="Liberation Serif" w:cs="Calibri"/>
        </w:rPr>
        <w:t>.201</w:t>
      </w:r>
      <w:r w:rsidR="005269C2">
        <w:rPr>
          <w:rFonts w:ascii="Liberation Serif" w:hAnsi="Liberation Serif" w:cs="Calibri"/>
        </w:rPr>
        <w:t>9</w:t>
      </w:r>
      <w:r w:rsidR="005269C2" w:rsidRPr="00B75AC8">
        <w:rPr>
          <w:rFonts w:ascii="Liberation Serif" w:hAnsi="Liberation Serif" w:cs="Calibri"/>
        </w:rPr>
        <w:t xml:space="preserve"> N </w:t>
      </w:r>
      <w:r w:rsidR="005269C2">
        <w:rPr>
          <w:rFonts w:ascii="Liberation Serif" w:hAnsi="Liberation Serif" w:cs="Calibri"/>
        </w:rPr>
        <w:t>3</w:t>
      </w:r>
      <w:r w:rsidR="005269C2" w:rsidRPr="00B75AC8">
        <w:rPr>
          <w:rFonts w:ascii="Liberation Serif" w:hAnsi="Liberation Serif" w:cs="Calibri"/>
        </w:rPr>
        <w:t xml:space="preserve">79 "Об утверждении </w:t>
      </w:r>
      <w:r w:rsidR="005269C2">
        <w:rPr>
          <w:rFonts w:ascii="Liberation Serif" w:hAnsi="Liberation Serif" w:cs="Calibri"/>
        </w:rPr>
        <w:t xml:space="preserve">административного регламента предоставления муниципальной услуги «Заключение договора предусматривающего </w:t>
      </w:r>
      <w:r w:rsidR="005269C2" w:rsidRPr="00B75AC8">
        <w:rPr>
          <w:rFonts w:ascii="Liberation Serif" w:hAnsi="Liberation Serif" w:cs="Calibri"/>
        </w:rPr>
        <w:t>размещени</w:t>
      </w:r>
      <w:r w:rsidR="005269C2">
        <w:rPr>
          <w:rFonts w:ascii="Liberation Serif" w:hAnsi="Liberation Serif" w:cs="Calibri"/>
        </w:rPr>
        <w:t>е</w:t>
      </w:r>
      <w:r w:rsidR="005269C2" w:rsidRPr="00B75AC8">
        <w:rPr>
          <w:rFonts w:ascii="Liberation Serif" w:hAnsi="Liberation Serif" w:cs="Calibri"/>
        </w:rPr>
        <w:t xml:space="preserve"> нестационарн</w:t>
      </w:r>
      <w:r w:rsidR="005269C2">
        <w:rPr>
          <w:rFonts w:ascii="Liberation Serif" w:hAnsi="Liberation Serif" w:cs="Calibri"/>
        </w:rPr>
        <w:t>ого</w:t>
      </w:r>
      <w:r w:rsidR="005269C2" w:rsidRPr="00B75AC8">
        <w:rPr>
          <w:rFonts w:ascii="Liberation Serif" w:hAnsi="Liberation Serif" w:cs="Calibri"/>
        </w:rPr>
        <w:t xml:space="preserve"> торгов</w:t>
      </w:r>
      <w:r w:rsidR="005269C2">
        <w:rPr>
          <w:rFonts w:ascii="Liberation Serif" w:hAnsi="Liberation Serif" w:cs="Calibri"/>
        </w:rPr>
        <w:t>ого</w:t>
      </w:r>
      <w:r w:rsidR="005269C2" w:rsidRPr="00B75AC8">
        <w:rPr>
          <w:rFonts w:ascii="Liberation Serif" w:hAnsi="Liberation Serif" w:cs="Calibri"/>
        </w:rPr>
        <w:t xml:space="preserve"> объект</w:t>
      </w:r>
      <w:r w:rsidR="005269C2">
        <w:rPr>
          <w:rFonts w:ascii="Liberation Serif" w:hAnsi="Liberation Serif" w:cs="Calibri"/>
        </w:rPr>
        <w:t>а</w:t>
      </w:r>
      <w:r w:rsidR="005269C2" w:rsidRPr="00B75AC8">
        <w:rPr>
          <w:rFonts w:ascii="Liberation Serif" w:hAnsi="Liberation Serif" w:cs="Calibri"/>
        </w:rPr>
        <w:t xml:space="preserve"> на </w:t>
      </w:r>
      <w:r w:rsidR="005269C2">
        <w:rPr>
          <w:rFonts w:ascii="Liberation Serif" w:hAnsi="Liberation Serif" w:cs="Calibri"/>
        </w:rPr>
        <w:t xml:space="preserve">земельных участках, находящихся в государственной или муниципальной собственности, и земельных участках, государственная собственность на которые не разграничена, на </w:t>
      </w:r>
      <w:r w:rsidR="005269C2" w:rsidRPr="00B75AC8">
        <w:rPr>
          <w:rFonts w:ascii="Liberation Serif" w:hAnsi="Liberation Serif" w:cs="Calibri"/>
        </w:rPr>
        <w:t xml:space="preserve">территории Шалинского городского округа" </w:t>
      </w:r>
      <w:r w:rsidR="003D5CA7">
        <w:t xml:space="preserve"> </w:t>
      </w:r>
      <w:r w:rsidR="00216D76" w:rsidRPr="003D5CA7">
        <w:t xml:space="preserve">(далее по </w:t>
      </w:r>
      <w:proofErr w:type="gramStart"/>
      <w:r w:rsidR="00216D76" w:rsidRPr="003D5CA7">
        <w:t xml:space="preserve">тексту - Постановление) </w:t>
      </w:r>
      <w:r w:rsidR="00C43478" w:rsidRPr="003D5CA7">
        <w:t xml:space="preserve">разработан в </w:t>
      </w:r>
      <w:r w:rsidR="008B59F1">
        <w:t>соответствии с</w:t>
      </w:r>
      <w:r w:rsidR="005269C2" w:rsidRPr="00B75AC8">
        <w:rPr>
          <w:rFonts w:ascii="Liberation Serif" w:hAnsi="Liberation Serif" w:cs="Calibri"/>
        </w:rPr>
        <w:t xml:space="preserve"> Федеральным </w:t>
      </w:r>
      <w:r w:rsidR="005269C2">
        <w:rPr>
          <w:rFonts w:ascii="Liberation Serif" w:hAnsi="Liberation Serif" w:cs="Calibri"/>
        </w:rPr>
        <w:t>Законом</w:t>
      </w:r>
      <w:r w:rsidR="005269C2" w:rsidRPr="00B75AC8">
        <w:rPr>
          <w:rFonts w:ascii="Liberation Serif" w:hAnsi="Liberation Serif" w:cs="Calibri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="00801C5F">
        <w:rPr>
          <w:rFonts w:ascii="Liberation Serif" w:hAnsi="Liberation Serif" w:cs="Arial"/>
        </w:rPr>
        <w:t>Постановлением Правительства Российской Федерации от 02.09.2022 года № 1549 «О внесении изменений в подпункт «Б» пункта 3 П</w:t>
      </w:r>
      <w:r w:rsidR="00801C5F">
        <w:t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</w:t>
      </w:r>
      <w:proofErr w:type="gramEnd"/>
      <w:r w:rsidR="00801C5F">
        <w:t xml:space="preserve"> размещения нестационарных торговых объектов»,</w:t>
      </w:r>
      <w:r w:rsidR="00801C5F">
        <w:rPr>
          <w:rFonts w:ascii="Liberation Serif" w:hAnsi="Liberation Serif" w:cs="Arial"/>
        </w:rPr>
        <w:t xml:space="preserve"> </w:t>
      </w:r>
      <w:r w:rsidR="001E76E5">
        <w:rPr>
          <w:rFonts w:ascii="Liberation Serif" w:hAnsi="Liberation Serif" w:cs="Arial"/>
        </w:rPr>
        <w:t>Постановлением Правительства Свердловской области от 14.03.2019 года № 164-ПП</w:t>
      </w:r>
      <w:r w:rsidR="001E76E5" w:rsidRPr="00B75AC8">
        <w:t xml:space="preserve"> </w:t>
      </w:r>
      <w:r w:rsidR="001E76E5">
        <w:t xml:space="preserve">«Об утверждении порядка размещения нестационарных торговых объектов на территории Свердловской области», </w:t>
      </w:r>
      <w:hyperlink r:id="rId6">
        <w:r w:rsidR="005269C2" w:rsidRPr="00B75AC8">
          <w:rPr>
            <w:rFonts w:ascii="Liberation Serif" w:hAnsi="Liberation Serif" w:cs="Calibri"/>
          </w:rPr>
          <w:t>Законом</w:t>
        </w:r>
      </w:hyperlink>
      <w:r w:rsidR="005269C2" w:rsidRPr="00B75AC8">
        <w:rPr>
          <w:rFonts w:ascii="Liberation Serif" w:hAnsi="Liberation Serif" w:cs="Calibri"/>
        </w:rPr>
        <w:t xml:space="preserve"> Свердловской области от 26 марта 2024 года N 24-ОЗ "О наделении отдельных городских округов, расположенных на территории Свердловской области, статусом муниципального округа"</w:t>
      </w:r>
      <w:r w:rsidR="00801C5F">
        <w:rPr>
          <w:rFonts w:ascii="Liberation Serif" w:hAnsi="Liberation Serif" w:cs="Calibri"/>
        </w:rPr>
        <w:t>.</w:t>
      </w:r>
      <w:r w:rsidR="00C43478" w:rsidRPr="003D5CA7">
        <w:tab/>
      </w:r>
    </w:p>
    <w:p w:rsidR="001E76E5" w:rsidRPr="003D5CA7" w:rsidRDefault="001E76E5" w:rsidP="00801C5F">
      <w:pPr>
        <w:autoSpaceDE w:val="0"/>
        <w:autoSpaceDN w:val="0"/>
        <w:adjustRightInd w:val="0"/>
        <w:jc w:val="both"/>
      </w:pPr>
    </w:p>
    <w:p w:rsidR="00C43478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 xml:space="preserve">Проект </w:t>
      </w:r>
      <w:r w:rsidR="00216D76" w:rsidRPr="003D5CA7">
        <w:t xml:space="preserve">постановления </w:t>
      </w:r>
      <w:r w:rsidRPr="003D5CA7">
        <w:t>подлеж</w:t>
      </w:r>
      <w:r w:rsidR="00216D76" w:rsidRPr="003D5CA7">
        <w:t>и</w:t>
      </w:r>
      <w:r w:rsidRPr="003D5CA7">
        <w:t xml:space="preserve">т независимой экспертизе </w:t>
      </w:r>
      <w:r w:rsidR="00F569EA" w:rsidRPr="003D5CA7">
        <w:t xml:space="preserve">с целью </w:t>
      </w:r>
      <w:r w:rsidRPr="003D5CA7">
        <w:t>оценк</w:t>
      </w:r>
      <w:r w:rsidR="00F569EA" w:rsidRPr="003D5CA7">
        <w:t>и</w:t>
      </w:r>
      <w:r w:rsidRPr="003D5CA7">
        <w:t xml:space="preserve"> возможного положительного эффекта, а также возможных негативных последствий реализации положений проекта </w:t>
      </w:r>
      <w:r w:rsidR="00216D76" w:rsidRPr="003D5CA7">
        <w:t>постановления</w:t>
      </w:r>
      <w:r w:rsidRPr="003D5CA7">
        <w:t xml:space="preserve"> для граждан и организаций.</w:t>
      </w:r>
    </w:p>
    <w:p w:rsidR="00F569EA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 xml:space="preserve"> </w:t>
      </w:r>
    </w:p>
    <w:p w:rsidR="00C43478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 xml:space="preserve">Независимая экспертиза </w:t>
      </w:r>
      <w:r w:rsidR="00F569EA" w:rsidRPr="003D5CA7">
        <w:t xml:space="preserve">проекта </w:t>
      </w:r>
      <w:r w:rsidR="00216D76" w:rsidRPr="003D5CA7">
        <w:t>постановления</w:t>
      </w:r>
      <w:r w:rsidR="00F569EA" w:rsidRPr="003D5CA7">
        <w:t xml:space="preserve"> </w:t>
      </w:r>
      <w:r w:rsidRPr="003D5CA7">
        <w:t xml:space="preserve">может проводиться физическими и юридическими лицами, индивидуальными предпринимателями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</w:t>
      </w:r>
      <w:r w:rsidR="00216D76" w:rsidRPr="003D5CA7">
        <w:t>постановления</w:t>
      </w:r>
      <w:r w:rsidRPr="003D5CA7">
        <w:t>, а также организациями, находящимися в ведении органа местного самоуправления.</w:t>
      </w:r>
    </w:p>
    <w:p w:rsidR="00F569EA" w:rsidRPr="003D5CA7" w:rsidRDefault="00F569EA" w:rsidP="00C43478">
      <w:pPr>
        <w:autoSpaceDE w:val="0"/>
        <w:autoSpaceDN w:val="0"/>
        <w:adjustRightInd w:val="0"/>
        <w:ind w:firstLine="540"/>
        <w:jc w:val="both"/>
      </w:pPr>
    </w:p>
    <w:p w:rsidR="00F569EA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>Физическими и юридическими лицами, индивидуальными предпринимателями при проведении независимой экспертизы составляется заключение, которое направляется разработчику проекта</w:t>
      </w:r>
      <w:r w:rsidR="00F569EA" w:rsidRPr="003D5CA7">
        <w:t xml:space="preserve"> (</w:t>
      </w:r>
      <w:r w:rsidR="008B59F1">
        <w:t xml:space="preserve">официальный сайт: </w:t>
      </w:r>
      <w:r w:rsidR="00943695" w:rsidRPr="00943695">
        <w:rPr>
          <w:lang w:val="en-US"/>
        </w:rPr>
        <w:t>shalya</w:t>
      </w:r>
      <w:r w:rsidR="00943695" w:rsidRPr="00943695">
        <w:t>.</w:t>
      </w:r>
      <w:r w:rsidR="00943695" w:rsidRPr="00943695">
        <w:rPr>
          <w:lang w:val="en-US"/>
        </w:rPr>
        <w:t>ru</w:t>
      </w:r>
      <w:r w:rsidR="00943695">
        <w:rPr>
          <w:sz w:val="28"/>
          <w:szCs w:val="28"/>
        </w:rPr>
        <w:t xml:space="preserve">, </w:t>
      </w:r>
      <w:r w:rsidR="00F569EA" w:rsidRPr="003D5CA7">
        <w:t>Администрация Шалинского городского округа).</w:t>
      </w:r>
    </w:p>
    <w:p w:rsidR="00A145BD" w:rsidRPr="003D5CA7" w:rsidRDefault="00A145BD" w:rsidP="00C43478">
      <w:pPr>
        <w:autoSpaceDE w:val="0"/>
        <w:autoSpaceDN w:val="0"/>
        <w:adjustRightInd w:val="0"/>
        <w:ind w:firstLine="540"/>
        <w:jc w:val="both"/>
      </w:pPr>
    </w:p>
    <w:p w:rsidR="00C43478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>Разработчик проекта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A145BD" w:rsidRPr="003D5CA7" w:rsidRDefault="00C43478" w:rsidP="00C43478">
      <w:pPr>
        <w:autoSpaceDE w:val="0"/>
        <w:autoSpaceDN w:val="0"/>
        <w:adjustRightInd w:val="0"/>
        <w:ind w:firstLine="540"/>
        <w:jc w:val="both"/>
      </w:pPr>
      <w:r w:rsidRPr="003D5CA7">
        <w:t xml:space="preserve"> </w:t>
      </w:r>
    </w:p>
    <w:p w:rsidR="00C43478" w:rsidRPr="003D5CA7" w:rsidRDefault="00C43478" w:rsidP="00C43478">
      <w:pPr>
        <w:autoSpaceDE w:val="0"/>
        <w:autoSpaceDN w:val="0"/>
        <w:adjustRightInd w:val="0"/>
        <w:ind w:firstLine="540"/>
        <w:jc w:val="both"/>
      </w:pPr>
      <w:proofErr w:type="gramStart"/>
      <w:r w:rsidRPr="003D5CA7">
        <w:t>Не</w:t>
      </w:r>
      <w:r w:rsidR="00A145BD" w:rsidRPr="003D5CA7">
        <w:t xml:space="preserve"> </w:t>
      </w:r>
      <w:r w:rsidRPr="003D5CA7">
        <w:t>поступление</w:t>
      </w:r>
      <w:proofErr w:type="gramEnd"/>
      <w:r w:rsidRPr="003D5CA7">
        <w:t xml:space="preserve"> заключения независимой экспертизы разработчику проекта в срок, отведенный для проведения независимой экспертизы, не является препятствием для проведения экспертизы, проводимой уполномоченным экспертом.</w:t>
      </w:r>
    </w:p>
    <w:p w:rsidR="003D5731" w:rsidRPr="003D5CA7" w:rsidRDefault="003D5731" w:rsidP="00C43478"/>
    <w:p w:rsidR="0030432B" w:rsidRPr="003D5CA7" w:rsidRDefault="0030432B" w:rsidP="00C43478">
      <w:r w:rsidRPr="003D5CA7">
        <w:t xml:space="preserve">Приложение: проект </w:t>
      </w:r>
      <w:r w:rsidR="00216D76" w:rsidRPr="003D5CA7">
        <w:t>постановления</w:t>
      </w:r>
      <w:r w:rsidRPr="003D5CA7">
        <w:t xml:space="preserve"> на </w:t>
      </w:r>
      <w:r w:rsidR="001E76E5">
        <w:t>3</w:t>
      </w:r>
      <w:r w:rsidR="00F1443C">
        <w:t xml:space="preserve"> лист</w:t>
      </w:r>
      <w:r w:rsidR="001E76E5">
        <w:t>ах</w:t>
      </w:r>
      <w:r w:rsidR="0012272C" w:rsidRPr="003D5CA7">
        <w:t>.</w:t>
      </w:r>
    </w:p>
    <w:p w:rsidR="007059F4" w:rsidRPr="003D5CA7" w:rsidRDefault="007059F4" w:rsidP="00C43478"/>
    <w:p w:rsidR="003D5CA7" w:rsidRDefault="003D5CA7" w:rsidP="00C43478"/>
    <w:p w:rsidR="007059F4" w:rsidRPr="003D5CA7" w:rsidRDefault="007059F4" w:rsidP="00C43478">
      <w:r w:rsidRPr="003D5CA7">
        <w:t>Администрация Шалинского городского округа</w:t>
      </w:r>
    </w:p>
    <w:sectPr w:rsidR="007059F4" w:rsidRPr="003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3D87"/>
    <w:rsid w:val="00050A76"/>
    <w:rsid w:val="0005305E"/>
    <w:rsid w:val="0006338E"/>
    <w:rsid w:val="00063A3B"/>
    <w:rsid w:val="00067599"/>
    <w:rsid w:val="000733E2"/>
    <w:rsid w:val="000758BF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E76E5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61D34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E2AB5"/>
    <w:rsid w:val="002E2D81"/>
    <w:rsid w:val="002E73E2"/>
    <w:rsid w:val="002F08A9"/>
    <w:rsid w:val="002F42E4"/>
    <w:rsid w:val="002F4B14"/>
    <w:rsid w:val="002F69FB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1462"/>
    <w:rsid w:val="003939BD"/>
    <w:rsid w:val="003A7AB5"/>
    <w:rsid w:val="003B0FEB"/>
    <w:rsid w:val="003B2A09"/>
    <w:rsid w:val="003B561A"/>
    <w:rsid w:val="003B5E02"/>
    <w:rsid w:val="003B6EB5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69C2"/>
    <w:rsid w:val="00527C68"/>
    <w:rsid w:val="00530BCF"/>
    <w:rsid w:val="005375B0"/>
    <w:rsid w:val="00544A6B"/>
    <w:rsid w:val="00545BB6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E04AC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83D55"/>
    <w:rsid w:val="00692096"/>
    <w:rsid w:val="00695AC5"/>
    <w:rsid w:val="006A0DFD"/>
    <w:rsid w:val="006A4E07"/>
    <w:rsid w:val="006A7F56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E50C9"/>
    <w:rsid w:val="007E6B66"/>
    <w:rsid w:val="007E7B49"/>
    <w:rsid w:val="007F052A"/>
    <w:rsid w:val="007F3340"/>
    <w:rsid w:val="007F49F9"/>
    <w:rsid w:val="007F7047"/>
    <w:rsid w:val="007F7401"/>
    <w:rsid w:val="00801C5F"/>
    <w:rsid w:val="00805F2C"/>
    <w:rsid w:val="00810659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4054"/>
    <w:rsid w:val="00877B4B"/>
    <w:rsid w:val="00880C2E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59F1"/>
    <w:rsid w:val="008B7C93"/>
    <w:rsid w:val="008C04A3"/>
    <w:rsid w:val="008C208B"/>
    <w:rsid w:val="008C3127"/>
    <w:rsid w:val="008C35AF"/>
    <w:rsid w:val="008C41E3"/>
    <w:rsid w:val="008C5C9B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8F7"/>
    <w:rsid w:val="00911E0F"/>
    <w:rsid w:val="00915EC2"/>
    <w:rsid w:val="00917537"/>
    <w:rsid w:val="009245D8"/>
    <w:rsid w:val="0092759E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7468"/>
    <w:rsid w:val="009D11C6"/>
    <w:rsid w:val="009D4705"/>
    <w:rsid w:val="009E798A"/>
    <w:rsid w:val="009F3050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E0EB7"/>
    <w:rsid w:val="00BE4FC8"/>
    <w:rsid w:val="00BE5501"/>
    <w:rsid w:val="00BE7052"/>
    <w:rsid w:val="00BE77A3"/>
    <w:rsid w:val="00BF4655"/>
    <w:rsid w:val="00BF52B3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5B1C"/>
    <w:rsid w:val="00C65D51"/>
    <w:rsid w:val="00C66793"/>
    <w:rsid w:val="00C7046C"/>
    <w:rsid w:val="00C73222"/>
    <w:rsid w:val="00C753CA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A02A8"/>
    <w:rsid w:val="00EA7494"/>
    <w:rsid w:val="00EA7C88"/>
    <w:rsid w:val="00EB3B38"/>
    <w:rsid w:val="00EB65E2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443C"/>
    <w:rsid w:val="00F16C08"/>
    <w:rsid w:val="00F1798D"/>
    <w:rsid w:val="00F21C44"/>
    <w:rsid w:val="00F21C93"/>
    <w:rsid w:val="00F21EBF"/>
    <w:rsid w:val="00F31940"/>
    <w:rsid w:val="00F35642"/>
    <w:rsid w:val="00F36177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249F"/>
    <w:rsid w:val="00FB4550"/>
    <w:rsid w:val="00FB6065"/>
    <w:rsid w:val="00FB6CC9"/>
    <w:rsid w:val="00FB7924"/>
    <w:rsid w:val="00FC702D"/>
    <w:rsid w:val="00FC78DA"/>
    <w:rsid w:val="00FC7CD8"/>
    <w:rsid w:val="00FD0AF0"/>
    <w:rsid w:val="00FD0B17"/>
    <w:rsid w:val="00FE2DC5"/>
    <w:rsid w:val="00FF2692"/>
    <w:rsid w:val="00FF422B"/>
    <w:rsid w:val="00FF44FE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1&amp;n=373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A5430-BD5D-4CD1-ADBA-79C2114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шго</Company>
  <LinksUpToDate>false</LinksUpToDate>
  <CharactersWithSpaces>3018</CharactersWithSpaces>
  <SharedDoc>false</SharedDoc>
  <HLinks>
    <vt:vector size="12" baseType="variant">
      <vt:variant>
        <vt:i4>7143467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https://login.consultant.ru/link/?req=doc&amp;base=RLAW071&amp;n=373286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https://login.consultant.ru/link/?req=doc&amp;base=RLAW071&amp;n=347444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urist</dc:creator>
  <cp:lastModifiedBy>user</cp:lastModifiedBy>
  <cp:revision>2</cp:revision>
  <cp:lastPrinted>2024-02-14T11:22:00Z</cp:lastPrinted>
  <dcterms:created xsi:type="dcterms:W3CDTF">2024-12-26T06:24:00Z</dcterms:created>
  <dcterms:modified xsi:type="dcterms:W3CDTF">2024-12-26T06:24:00Z</dcterms:modified>
</cp:coreProperties>
</file>